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35CA52" w14:textId="77777777" w:rsidR="00041108" w:rsidRDefault="00041108">
      <w:pPr>
        <w:rPr>
          <w:i/>
        </w:rPr>
      </w:pPr>
    </w:p>
    <w:p w14:paraId="6CFE6792" w14:textId="029A50A7" w:rsidR="001962B2" w:rsidRPr="0001503F" w:rsidRDefault="001962B2" w:rsidP="001962B2">
      <w:pPr>
        <w:rPr>
          <w:i/>
          <w:u w:val="single"/>
        </w:rPr>
      </w:pPr>
      <w:r>
        <w:rPr>
          <w:i/>
          <w:u w:val="single"/>
        </w:rPr>
        <w:t>OG</w:t>
      </w:r>
      <w:r w:rsidR="008F60B9">
        <w:rPr>
          <w:i/>
          <w:u w:val="single"/>
        </w:rPr>
        <w:t xml:space="preserve"> en KJ </w:t>
      </w:r>
      <w:r w:rsidRPr="0001503F">
        <w:rPr>
          <w:i/>
          <w:u w:val="single"/>
        </w:rPr>
        <w:t xml:space="preserve"> tweedaagse</w:t>
      </w:r>
    </w:p>
    <w:p w14:paraId="76D849B1" w14:textId="7DE36E05" w:rsidR="001962B2" w:rsidRPr="00852FCA" w:rsidRDefault="001962B2" w:rsidP="001962B2">
      <w:pPr>
        <w:rPr>
          <w:b/>
        </w:rPr>
      </w:pPr>
      <w:r w:rsidRPr="00C24367">
        <w:rPr>
          <w:noProof/>
          <w:lang w:val="en-US" w:eastAsia="nl-NL"/>
        </w:rPr>
        <w:drawing>
          <wp:inline distT="0" distB="0" distL="0" distR="0" wp14:anchorId="470D6F74" wp14:editId="6979A083">
            <wp:extent cx="855980" cy="1235075"/>
            <wp:effectExtent l="0" t="0" r="7620"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5980" cy="1235075"/>
                    </a:xfrm>
                    <a:prstGeom prst="rect">
                      <a:avLst/>
                    </a:prstGeom>
                    <a:noFill/>
                    <a:ln>
                      <a:noFill/>
                    </a:ln>
                  </pic:spPr>
                </pic:pic>
              </a:graphicData>
            </a:graphic>
          </wp:inline>
        </w:drawing>
      </w:r>
    </w:p>
    <w:p w14:paraId="38145728" w14:textId="77777777" w:rsidR="001962B2" w:rsidRDefault="00041108" w:rsidP="00852FCA">
      <w:pPr>
        <w:pStyle w:val="Geenafstand"/>
      </w:pPr>
      <w:r>
        <w:rPr>
          <w:noProof/>
          <w:lang w:val="en-US" w:eastAsia="nl-NL"/>
        </w:rPr>
        <mc:AlternateContent>
          <mc:Choice Requires="wps">
            <w:drawing>
              <wp:anchor distT="45720" distB="45720" distL="114300" distR="114300" simplePos="0" relativeHeight="251659264" behindDoc="0" locked="0" layoutInCell="1" allowOverlap="1" wp14:anchorId="3D38FAB3" wp14:editId="059C9BD3">
                <wp:simplePos x="0" y="0"/>
                <wp:positionH relativeFrom="column">
                  <wp:posOffset>4386580</wp:posOffset>
                </wp:positionH>
                <wp:positionV relativeFrom="paragraph">
                  <wp:posOffset>6350</wp:posOffset>
                </wp:positionV>
                <wp:extent cx="1047750" cy="1333500"/>
                <wp:effectExtent l="0" t="0" r="0"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1333500"/>
                        </a:xfrm>
                        <a:prstGeom prst="rect">
                          <a:avLst/>
                        </a:prstGeom>
                        <a:solidFill>
                          <a:srgbClr val="FFFFFF"/>
                        </a:solidFill>
                        <a:ln w="9525">
                          <a:noFill/>
                          <a:miter lim="800000"/>
                          <a:headEnd/>
                          <a:tailEnd/>
                        </a:ln>
                      </wps:spPr>
                      <wps:txbx>
                        <w:txbxContent>
                          <w:p w14:paraId="7BAD11C8" w14:textId="13117C9F" w:rsidR="00A97112" w:rsidRDefault="00A9711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kstvak 2" o:spid="_x0000_s1026" type="#_x0000_t202" style="position:absolute;margin-left:345.4pt;margin-top:.5pt;width:82.5pt;height:1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" stroked="f">
                <v:textbox>
                  <w:txbxContent>
                    <w:p w14:paraId="7BAD11C8" w14:textId="13117C9F" w:rsidR="00A97112" w:rsidRDefault="00A97112"/>
                  </w:txbxContent>
                </v:textbox>
                <w10:wrap type="square"/>
              </v:shape>
            </w:pict>
          </mc:Fallback>
        </mc:AlternateContent>
      </w:r>
    </w:p>
    <w:p w14:paraId="319B9C2B" w14:textId="77777777" w:rsidR="001962B2" w:rsidRDefault="001962B2" w:rsidP="00852FCA">
      <w:pPr>
        <w:pStyle w:val="Geenafstand"/>
      </w:pPr>
    </w:p>
    <w:p w14:paraId="39C2EF5E" w14:textId="358DF984" w:rsidR="001962B2" w:rsidRDefault="001962B2" w:rsidP="00852FCA">
      <w:pPr>
        <w:pStyle w:val="Geenafstand"/>
      </w:pPr>
      <w:r>
        <w:t xml:space="preserve">Tijden de twee dagen komen de hieronder genoemde thema’s aan de orde. Omdat het om een kleine groep gaat kan verdieping worden aangebracht naar gelang de interesse van de deelnemers. </w:t>
      </w:r>
    </w:p>
    <w:p w14:paraId="050ABEF7" w14:textId="77777777" w:rsidR="001962B2" w:rsidRDefault="001962B2" w:rsidP="00852FCA">
      <w:pPr>
        <w:pStyle w:val="Geenafstand"/>
      </w:pPr>
    </w:p>
    <w:p w14:paraId="0370A704" w14:textId="77777777" w:rsidR="001962B2" w:rsidRDefault="001962B2" w:rsidP="00852FCA">
      <w:pPr>
        <w:pStyle w:val="Geenafstand"/>
      </w:pPr>
    </w:p>
    <w:p w14:paraId="7514D6A7" w14:textId="3B7BC985" w:rsidR="008F60B9" w:rsidRDefault="008F60B9" w:rsidP="001962B2">
      <w:pPr>
        <w:pStyle w:val="Lijstalinea"/>
        <w:numPr>
          <w:ilvl w:val="0"/>
          <w:numId w:val="2"/>
        </w:numPr>
      </w:pPr>
      <w:r>
        <w:t>Regieversterkend handelen in onderwijs en jeugdzorg.</w:t>
      </w:r>
    </w:p>
    <w:p w14:paraId="586FC132" w14:textId="77777777" w:rsidR="001962B2" w:rsidRDefault="001962B2" w:rsidP="001962B2">
      <w:pPr>
        <w:pStyle w:val="Lijstalinea"/>
        <w:numPr>
          <w:ilvl w:val="0"/>
          <w:numId w:val="2"/>
        </w:numPr>
      </w:pPr>
      <w:r>
        <w:t>Wat is Regieversterkend handelen? Achtergronden, theoretisch kader, recente ontwikkelingen, maatschappelijke context en toepassing. Wat vraagt de 21</w:t>
      </w:r>
      <w:r w:rsidRPr="00CA182F">
        <w:rPr>
          <w:vertAlign w:val="superscript"/>
        </w:rPr>
        <w:t>e</w:t>
      </w:r>
      <w:r>
        <w:t xml:space="preserve"> eeuw van onze professie? </w:t>
      </w:r>
    </w:p>
    <w:p w14:paraId="52537E5E" w14:textId="77777777" w:rsidR="001962B2" w:rsidRDefault="001962B2" w:rsidP="001962B2">
      <w:pPr>
        <w:pStyle w:val="Lijstalinea"/>
        <w:numPr>
          <w:ilvl w:val="0"/>
          <w:numId w:val="2"/>
        </w:numPr>
      </w:pPr>
      <w:r>
        <w:t xml:space="preserve">Waarom is regieversterkend handelen in deze tijd belangrijk? Hoe kan het een bijdrage leveren aan passend onderwijs en passende jeugdzorg? Hoe verhoudt dit zich tot de jonge mens van de toekomst? </w:t>
      </w:r>
    </w:p>
    <w:p w14:paraId="6823C8DE" w14:textId="77777777" w:rsidR="001962B2" w:rsidRDefault="001962B2" w:rsidP="001962B2">
      <w:pPr>
        <w:pStyle w:val="Lijstalinea"/>
        <w:numPr>
          <w:ilvl w:val="0"/>
          <w:numId w:val="2"/>
        </w:numPr>
      </w:pPr>
      <w:r>
        <w:t>De betekenis van regieversterkend handelen. Hoe verhoudt het zich tot het systeem van classificaties van gedrag?</w:t>
      </w:r>
    </w:p>
    <w:p w14:paraId="3FDDDBFE" w14:textId="22175206" w:rsidR="001962B2" w:rsidRDefault="001962B2" w:rsidP="001962B2">
      <w:pPr>
        <w:pStyle w:val="Lijstalinea"/>
        <w:numPr>
          <w:ilvl w:val="0"/>
          <w:numId w:val="2"/>
        </w:numPr>
      </w:pPr>
      <w:r>
        <w:t xml:space="preserve">Hoe kan de orthopedagoog middels regieversterkend handelen in onderwijs en jeugdhulpverlening een bijdrage leveren aan de versterking van de begeleidingsstructuur en leiderschap (visiebepaling) van scholen en of jeugdzorgorganisaties. Hoe kan je professionele momenten rondom onderwijs en zorgvraagstukken inrichten op een wijze die regie versterkt? </w:t>
      </w:r>
    </w:p>
    <w:p w14:paraId="3D4D75F7" w14:textId="77777777" w:rsidR="001962B2" w:rsidRDefault="001962B2" w:rsidP="001962B2">
      <w:pPr>
        <w:pStyle w:val="Lijstalinea"/>
        <w:numPr>
          <w:ilvl w:val="0"/>
          <w:numId w:val="2"/>
        </w:numPr>
      </w:pPr>
      <w:r>
        <w:t xml:space="preserve">Hoe vertaal je regiefuncties naar een ontwikkelingsplan? Hoe betrek je ouders en anderen hierbij? </w:t>
      </w:r>
    </w:p>
    <w:p w14:paraId="5FB364A3" w14:textId="115E160C" w:rsidR="001962B2" w:rsidRDefault="001962B2" w:rsidP="001962B2">
      <w:pPr>
        <w:pStyle w:val="Lijstalinea"/>
        <w:numPr>
          <w:ilvl w:val="0"/>
          <w:numId w:val="2"/>
        </w:numPr>
      </w:pPr>
      <w:r>
        <w:t xml:space="preserve">Binnen regieversterkend handelen staat de (onderwijskundig) zinvolle relatie gericht op perspectief centraal. Hoe kan kennis van de bouwstenen van deze relatie (gebaseerd op de bouwstenen van de hechting) de professionele houding van de orthopedagoog/onderwijskundige/psycholoog versterken? Jezelf kennen en zijn en professioneel handelen staat hier centraal. Hoe blijf je in je handelen gericht op waarden en de bedoeling in plaats van </w:t>
      </w:r>
      <w:r w:rsidR="00351155">
        <w:t xml:space="preserve">zaken te projecteren of </w:t>
      </w:r>
      <w:bookmarkStart w:id="0" w:name="_GoBack"/>
      <w:bookmarkEnd w:id="0"/>
      <w:r>
        <w:t xml:space="preserve">op te gaan in de waan van de dag? </w:t>
      </w:r>
    </w:p>
    <w:p w14:paraId="0028AE3D" w14:textId="77777777" w:rsidR="001962B2" w:rsidRDefault="001962B2" w:rsidP="001962B2">
      <w:pPr>
        <w:pStyle w:val="Lijstalinea"/>
        <w:numPr>
          <w:ilvl w:val="0"/>
          <w:numId w:val="2"/>
        </w:numPr>
      </w:pPr>
      <w:r>
        <w:t xml:space="preserve">Regieversterkende gespreksvoering. Hoe doe je dat? Hoe versterk je de regie van de nader. Gespreksvoering met behulp van de 5 bouwstenen en verschillende niveaus van het ervaren, denken, weten, doen en willen. </w:t>
      </w:r>
    </w:p>
    <w:p w14:paraId="0AE2FA7A" w14:textId="4E8AC912" w:rsidR="001962B2" w:rsidRDefault="001962B2" w:rsidP="001962B2">
      <w:pPr>
        <w:pStyle w:val="Lijstalinea"/>
        <w:numPr>
          <w:ilvl w:val="0"/>
          <w:numId w:val="2"/>
        </w:numPr>
      </w:pPr>
      <w:r>
        <w:t>De thema’s veerkracht en effectief handelen komen aan de orde. Hoe behoud en versterk je dit?</w:t>
      </w:r>
    </w:p>
    <w:p w14:paraId="33B118A7" w14:textId="77777777" w:rsidR="001962B2" w:rsidRDefault="001962B2" w:rsidP="001962B2">
      <w:pPr>
        <w:pStyle w:val="Lijstalinea"/>
        <w:numPr>
          <w:ilvl w:val="0"/>
          <w:numId w:val="2"/>
        </w:numPr>
      </w:pPr>
      <w:r>
        <w:t>Casusbespreking en behandeling m.b.v. de 3 principes van regieversterkend handelen:</w:t>
      </w:r>
    </w:p>
    <w:p w14:paraId="2C0B84E1" w14:textId="77777777" w:rsidR="001962B2" w:rsidRDefault="001962B2" w:rsidP="001962B2">
      <w:pPr>
        <w:pStyle w:val="Lijstalinea"/>
        <w:numPr>
          <w:ilvl w:val="0"/>
          <w:numId w:val="2"/>
        </w:numPr>
      </w:pPr>
      <w:r>
        <w:t>1. Relatie</w:t>
      </w:r>
    </w:p>
    <w:p w14:paraId="50F5752B" w14:textId="77777777" w:rsidR="001962B2" w:rsidRDefault="001962B2" w:rsidP="001962B2">
      <w:pPr>
        <w:pStyle w:val="Lijstalinea"/>
        <w:numPr>
          <w:ilvl w:val="0"/>
          <w:numId w:val="2"/>
        </w:numPr>
      </w:pPr>
      <w:r>
        <w:t>2. Doelen</w:t>
      </w:r>
    </w:p>
    <w:p w14:paraId="739CCCC2" w14:textId="77777777" w:rsidR="001962B2" w:rsidRDefault="001962B2" w:rsidP="001962B2">
      <w:pPr>
        <w:pStyle w:val="Lijstalinea"/>
        <w:numPr>
          <w:ilvl w:val="0"/>
          <w:numId w:val="2"/>
        </w:numPr>
      </w:pPr>
      <w:r>
        <w:t>3. Invloed</w:t>
      </w:r>
    </w:p>
    <w:p w14:paraId="61681C05" w14:textId="77777777" w:rsidR="001962B2" w:rsidRDefault="001962B2" w:rsidP="001962B2">
      <w:pPr>
        <w:rPr>
          <w:b/>
        </w:rPr>
      </w:pPr>
    </w:p>
    <w:p w14:paraId="054382E6" w14:textId="77777777" w:rsidR="001962B2" w:rsidRDefault="001962B2" w:rsidP="001962B2">
      <w:pPr>
        <w:rPr>
          <w:b/>
        </w:rPr>
      </w:pPr>
    </w:p>
    <w:p w14:paraId="0A01725F" w14:textId="77777777" w:rsidR="001962B2" w:rsidRDefault="001962B2" w:rsidP="001962B2">
      <w:pPr>
        <w:rPr>
          <w:b/>
        </w:rPr>
      </w:pPr>
    </w:p>
    <w:p w14:paraId="748D5E8E" w14:textId="77777777" w:rsidR="001962B2" w:rsidRDefault="001962B2" w:rsidP="001962B2">
      <w:pPr>
        <w:rPr>
          <w:b/>
        </w:rPr>
      </w:pPr>
    </w:p>
    <w:p w14:paraId="7207DB3B" w14:textId="77777777" w:rsidR="001962B2" w:rsidRDefault="001962B2" w:rsidP="001962B2">
      <w:pPr>
        <w:rPr>
          <w:b/>
        </w:rPr>
      </w:pPr>
    </w:p>
    <w:p w14:paraId="6E7168B1" w14:textId="77777777" w:rsidR="001962B2" w:rsidRDefault="001962B2" w:rsidP="001962B2">
      <w:pPr>
        <w:rPr>
          <w:b/>
        </w:rPr>
      </w:pPr>
    </w:p>
    <w:p w14:paraId="0FCA38ED" w14:textId="77777777" w:rsidR="001962B2" w:rsidRDefault="001962B2" w:rsidP="001962B2">
      <w:pPr>
        <w:rPr>
          <w:b/>
        </w:rPr>
      </w:pPr>
    </w:p>
    <w:p w14:paraId="32726A75" w14:textId="77777777" w:rsidR="001962B2" w:rsidRPr="00F523C7" w:rsidRDefault="001962B2" w:rsidP="001962B2">
      <w:pPr>
        <w:rPr>
          <w:b/>
        </w:rPr>
      </w:pPr>
      <w:r>
        <w:rPr>
          <w:b/>
        </w:rPr>
        <w:t xml:space="preserve">In deze praktische en inspirerende tweedaagse wordt aan de hand van de huidige praktijk besproken wat regie versterkend handelen kan betekenen. Door veel te oefenen met allerhande technieken die de regie van de ander versterken ontwikkeld de orthopedagoog/psycholoog een professionele en betrokken houding. Met een koel hoofd en warm hart. Tevens wordt behandeld hoe de orthopedagoog/psycholoog een bijdrage kan leveren aan organisatie ontwikkeling gericht op eigenaarschap en het versterken van een collectieve ambitie. </w:t>
      </w:r>
    </w:p>
    <w:p w14:paraId="62606B01" w14:textId="77777777" w:rsidR="001962B2" w:rsidRDefault="001962B2" w:rsidP="00852FCA">
      <w:pPr>
        <w:pStyle w:val="Geenafstand"/>
      </w:pPr>
    </w:p>
    <w:p w14:paraId="647A0216" w14:textId="77777777" w:rsidR="001962B2" w:rsidRDefault="001962B2" w:rsidP="00852FCA">
      <w:pPr>
        <w:pStyle w:val="Geenafstand"/>
      </w:pPr>
    </w:p>
    <w:p w14:paraId="075F6DC4" w14:textId="7F606F52" w:rsidR="00852FCA" w:rsidRDefault="00852FCA" w:rsidP="00852FCA">
      <w:pPr>
        <w:pStyle w:val="Geenafstand"/>
      </w:pPr>
      <w:r>
        <w:t xml:space="preserve"> </w:t>
      </w:r>
    </w:p>
    <w:p w14:paraId="261AFCCA" w14:textId="1CD1D424" w:rsidR="00A97112" w:rsidRDefault="00A97112" w:rsidP="00852FCA">
      <w:pPr>
        <w:pStyle w:val="Geenafstand"/>
      </w:pPr>
      <w:r>
        <w:t>De 21</w:t>
      </w:r>
      <w:r w:rsidRPr="00A97112">
        <w:rPr>
          <w:vertAlign w:val="superscript"/>
        </w:rPr>
        <w:t>e</w:t>
      </w:r>
      <w:r>
        <w:t xml:space="preserve"> eeuw vraagt om eigenheid en verbinding.</w:t>
      </w:r>
    </w:p>
    <w:p w14:paraId="7302AD79" w14:textId="385BE478" w:rsidR="00E304EE" w:rsidRDefault="00A97112" w:rsidP="00852FCA">
      <w:pPr>
        <w:pStyle w:val="Geenafstand"/>
      </w:pPr>
      <w:r>
        <w:t>Om bewust te kunnen handelen</w:t>
      </w:r>
      <w:r w:rsidR="00E304EE">
        <w:t xml:space="preserve"> is het</w:t>
      </w:r>
      <w:r>
        <w:t xml:space="preserve"> van belang te weten welke </w:t>
      </w:r>
      <w:r w:rsidR="001962B2">
        <w:t xml:space="preserve"> O</w:t>
      </w:r>
      <w:r w:rsidR="00F50D6F">
        <w:t>(</w:t>
      </w:r>
      <w:r w:rsidR="001962B2">
        <w:t>G</w:t>
      </w:r>
      <w:r w:rsidR="00F50D6F">
        <w:t>)</w:t>
      </w:r>
      <w:r w:rsidR="00E304EE">
        <w:t xml:space="preserve">’er </w:t>
      </w:r>
      <w:r w:rsidR="00F50D6F">
        <w:t xml:space="preserve">op </w:t>
      </w:r>
      <w:proofErr w:type="spellStart"/>
      <w:r w:rsidR="00F50D6F">
        <w:t>kinder-en</w:t>
      </w:r>
      <w:proofErr w:type="spellEnd"/>
      <w:r w:rsidR="00F50D6F">
        <w:t xml:space="preserve"> jeugdpsycholoog </w:t>
      </w:r>
      <w:r w:rsidR="00E304EE">
        <w:t xml:space="preserve">je wilt </w:t>
      </w:r>
      <w:r w:rsidR="001962B2">
        <w:t xml:space="preserve">en kunt </w:t>
      </w:r>
      <w:r w:rsidR="00E304EE">
        <w:t xml:space="preserve">zijn. </w:t>
      </w:r>
      <w:r>
        <w:t xml:space="preserve">Weten wat jij belangrijk vindt en hoe je dat professioneel uitdraagt. </w:t>
      </w:r>
    </w:p>
    <w:p w14:paraId="48C600C7" w14:textId="77777777" w:rsidR="00E304EE" w:rsidRDefault="00E304EE" w:rsidP="00852FCA">
      <w:pPr>
        <w:pStyle w:val="Geenafstand"/>
      </w:pPr>
    </w:p>
    <w:p w14:paraId="6463DB50" w14:textId="3B39DCCB" w:rsidR="00CA06D5" w:rsidRDefault="00CA06D5" w:rsidP="001962B2">
      <w:pPr>
        <w:pStyle w:val="Geenafstand"/>
      </w:pPr>
    </w:p>
    <w:p w14:paraId="65E174CF" w14:textId="77777777" w:rsidR="00CA06D5" w:rsidRDefault="00CA06D5" w:rsidP="00852FCA">
      <w:pPr>
        <w:pStyle w:val="Geenafstand"/>
      </w:pPr>
    </w:p>
    <w:p w14:paraId="154B26DB" w14:textId="77777777" w:rsidR="00CA06D5" w:rsidRPr="0002592A" w:rsidRDefault="00CA06D5" w:rsidP="00852FCA">
      <w:pPr>
        <w:pStyle w:val="Geenafstand"/>
        <w:rPr>
          <w:i/>
        </w:rPr>
      </w:pPr>
      <w:r w:rsidRPr="0002592A">
        <w:rPr>
          <w:i/>
        </w:rPr>
        <w:t>Kosten voor de tweedaagse inclusief:</w:t>
      </w:r>
    </w:p>
    <w:p w14:paraId="7F1E6A7C" w14:textId="77777777" w:rsidR="00283100" w:rsidRDefault="00CA06D5" w:rsidP="00CA06D5">
      <w:pPr>
        <w:pStyle w:val="Geenafstand"/>
        <w:numPr>
          <w:ilvl w:val="0"/>
          <w:numId w:val="1"/>
        </w:numPr>
        <w:rPr>
          <w:i/>
        </w:rPr>
      </w:pPr>
      <w:r w:rsidRPr="0002592A">
        <w:rPr>
          <w:i/>
        </w:rPr>
        <w:t>Boek ‘regieversterkend handelen in het onderwijs’</w:t>
      </w:r>
    </w:p>
    <w:p w14:paraId="4CE80976" w14:textId="77777777" w:rsidR="00CA06D5" w:rsidRDefault="00041108" w:rsidP="00CA06D5">
      <w:pPr>
        <w:pStyle w:val="Geenafstand"/>
        <w:numPr>
          <w:ilvl w:val="0"/>
          <w:numId w:val="1"/>
        </w:numPr>
        <w:rPr>
          <w:i/>
        </w:rPr>
      </w:pPr>
      <w:r w:rsidRPr="0002592A">
        <w:rPr>
          <w:i/>
          <w:noProof/>
          <w:lang w:val="en-US" w:eastAsia="nl-NL"/>
        </w:rPr>
        <mc:AlternateContent>
          <mc:Choice Requires="wps">
            <w:drawing>
              <wp:anchor distT="45720" distB="45720" distL="114300" distR="114300" simplePos="0" relativeHeight="251661312" behindDoc="0" locked="0" layoutInCell="1" allowOverlap="1" wp14:anchorId="1878A1D4" wp14:editId="66E50992">
                <wp:simplePos x="0" y="0"/>
                <wp:positionH relativeFrom="column">
                  <wp:posOffset>4910455</wp:posOffset>
                </wp:positionH>
                <wp:positionV relativeFrom="paragraph">
                  <wp:posOffset>10160</wp:posOffset>
                </wp:positionV>
                <wp:extent cx="1266825" cy="1562100"/>
                <wp:effectExtent l="0" t="0" r="9525" b="0"/>
                <wp:wrapSquare wrapText="bothSides"/>
                <wp:docPr id="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1562100"/>
                        </a:xfrm>
                        <a:prstGeom prst="rect">
                          <a:avLst/>
                        </a:prstGeom>
                        <a:solidFill>
                          <a:srgbClr val="FFFFFF"/>
                        </a:solidFill>
                        <a:ln w="9525">
                          <a:noFill/>
                          <a:miter lim="800000"/>
                          <a:headEnd/>
                          <a:tailEnd/>
                        </a:ln>
                      </wps:spPr>
                      <wps:txbx>
                        <w:txbxContent>
                          <w:p w14:paraId="6B2E6D7A" w14:textId="77777777" w:rsidR="00A97112" w:rsidRDefault="00A97112">
                            <w:r>
                              <w:rPr>
                                <w:rFonts w:ascii="Helvetica" w:hAnsi="Helvetica" w:cs="Helvetica"/>
                                <w:noProof/>
                                <w:color w:val="444444"/>
                                <w:sz w:val="18"/>
                                <w:szCs w:val="18"/>
                                <w:lang w:val="en-US" w:eastAsia="nl-NL"/>
                              </w:rPr>
                              <w:drawing>
                                <wp:inline distT="0" distB="0" distL="0" distR="0" wp14:anchorId="25E6B749" wp14:editId="1F12230B">
                                  <wp:extent cx="911225" cy="1290294"/>
                                  <wp:effectExtent l="0" t="0" r="3175" b="5715"/>
                                  <wp:docPr id="4" name="Afbeelding 4" descr="21 Versterk de regie van leerkracht en leer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1 Versterk de regie van leerkracht en leerl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8173" cy="132845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86.65pt;margin-top:.8pt;width:99.75pt;height:123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" stroked="f">
                <v:textbox>
                  <w:txbxContent>
                    <w:p w14:paraId="6B2E6D7A" w14:textId="77777777" w:rsidR="00A97112" w:rsidRDefault="00A97112">
                      <w:r>
                        <w:rPr>
                          <w:rFonts w:ascii="Helvetica" w:hAnsi="Helvetica" w:cs="Helvetica"/>
                          <w:noProof/>
                          <w:color w:val="444444"/>
                          <w:sz w:val="18"/>
                          <w:szCs w:val="18"/>
                          <w:lang w:val="en-US" w:eastAsia="nl-NL"/>
                        </w:rPr>
                        <w:drawing>
                          <wp:inline distT="0" distB="0" distL="0" distR="0" wp14:anchorId="25E6B749" wp14:editId="1F12230B">
                            <wp:extent cx="911225" cy="1290294"/>
                            <wp:effectExtent l="0" t="0" r="3175" b="5715"/>
                            <wp:docPr id="4" name="Afbeelding 4" descr="21 Versterk de regie van leerkracht en leer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1 Versterk de regie van leerkracht en leerl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8173" cy="1328452"/>
                                    </a:xfrm>
                                    <a:prstGeom prst="rect">
                                      <a:avLst/>
                                    </a:prstGeom>
                                    <a:noFill/>
                                    <a:ln>
                                      <a:noFill/>
                                    </a:ln>
                                  </pic:spPr>
                                </pic:pic>
                              </a:graphicData>
                            </a:graphic>
                          </wp:inline>
                        </w:drawing>
                      </w:r>
                    </w:p>
                  </w:txbxContent>
                </v:textbox>
                <w10:wrap type="square"/>
              </v:shape>
            </w:pict>
          </mc:Fallback>
        </mc:AlternateContent>
      </w:r>
      <w:r w:rsidR="00CA06D5" w:rsidRPr="0002592A">
        <w:rPr>
          <w:i/>
        </w:rPr>
        <w:t>TIB ‘ versterk de regie van de leerling</w:t>
      </w:r>
    </w:p>
    <w:p w14:paraId="692D426B" w14:textId="7E37F876" w:rsidR="001962B2" w:rsidRPr="0002592A" w:rsidRDefault="001962B2" w:rsidP="00CA06D5">
      <w:pPr>
        <w:pStyle w:val="Geenafstand"/>
        <w:numPr>
          <w:ilvl w:val="0"/>
          <w:numId w:val="1"/>
        </w:numPr>
        <w:rPr>
          <w:i/>
        </w:rPr>
      </w:pPr>
      <w:r>
        <w:rPr>
          <w:i/>
        </w:rPr>
        <w:t>Of het boek Regie versterkend leiderschap</w:t>
      </w:r>
    </w:p>
    <w:p w14:paraId="7CBFDBCA" w14:textId="77777777" w:rsidR="00CA06D5" w:rsidRPr="0002592A" w:rsidRDefault="00CA06D5" w:rsidP="00CA06D5">
      <w:pPr>
        <w:pStyle w:val="Geenafstand"/>
        <w:numPr>
          <w:ilvl w:val="0"/>
          <w:numId w:val="1"/>
        </w:numPr>
        <w:rPr>
          <w:i/>
        </w:rPr>
      </w:pPr>
      <w:r w:rsidRPr="0002592A">
        <w:rPr>
          <w:i/>
        </w:rPr>
        <w:t>Lunch</w:t>
      </w:r>
    </w:p>
    <w:p w14:paraId="620C7494" w14:textId="77777777" w:rsidR="0002592A" w:rsidRDefault="0002592A" w:rsidP="0002592A">
      <w:pPr>
        <w:pStyle w:val="Geenafstand"/>
        <w:ind w:left="720"/>
        <w:rPr>
          <w:b/>
          <w:u w:val="single"/>
        </w:rPr>
      </w:pPr>
      <w:r w:rsidRPr="00283100">
        <w:rPr>
          <w:b/>
          <w:u w:val="single"/>
        </w:rPr>
        <w:t>Totaal:€ 595,-</w:t>
      </w:r>
    </w:p>
    <w:p w14:paraId="571ADC87" w14:textId="77777777" w:rsidR="00E47F4C" w:rsidRDefault="00E47F4C" w:rsidP="0002592A">
      <w:pPr>
        <w:pStyle w:val="Geenafstand"/>
        <w:ind w:left="720"/>
        <w:rPr>
          <w:b/>
          <w:u w:val="single"/>
        </w:rPr>
      </w:pPr>
    </w:p>
    <w:p w14:paraId="3C8AFBDD" w14:textId="078A3B81" w:rsidR="00E47F4C" w:rsidRDefault="00E47F4C" w:rsidP="0002592A">
      <w:pPr>
        <w:pStyle w:val="Geenafstand"/>
        <w:ind w:left="720"/>
        <w:rPr>
          <w:b/>
          <w:u w:val="single"/>
        </w:rPr>
      </w:pPr>
      <w:r>
        <w:rPr>
          <w:b/>
          <w:u w:val="single"/>
        </w:rPr>
        <w:t>Data variërend gedurende het jaar: Houdt de website in de gaten.</w:t>
      </w:r>
    </w:p>
    <w:p w14:paraId="3AED1870" w14:textId="12E1D26F" w:rsidR="00E47F4C" w:rsidRPr="00283100" w:rsidRDefault="00E47F4C" w:rsidP="0002592A">
      <w:pPr>
        <w:pStyle w:val="Geenafstand"/>
        <w:ind w:left="720"/>
        <w:rPr>
          <w:b/>
          <w:u w:val="single"/>
        </w:rPr>
      </w:pPr>
      <w:r>
        <w:rPr>
          <w:b/>
          <w:u w:val="single"/>
        </w:rPr>
        <w:t xml:space="preserve">Ook in company mogelijk. </w:t>
      </w:r>
    </w:p>
    <w:p w14:paraId="2DB61464" w14:textId="77777777" w:rsidR="00852FCA" w:rsidRDefault="00852FCA"/>
    <w:p w14:paraId="791B15F9" w14:textId="434C09A5" w:rsidR="4AEAC209" w:rsidRDefault="001962B2" w:rsidP="4AEAC209">
      <w:r>
        <w:t xml:space="preserve">Accreditatie voor de (her)registratie OG generalist en kinder- en jeugdpsycholoog is </w:t>
      </w:r>
      <w:r w:rsidR="00E47F4C">
        <w:t xml:space="preserve">aangevraagd. </w:t>
      </w:r>
      <w:r w:rsidR="00F50D6F">
        <w:t xml:space="preserve"> </w:t>
      </w:r>
      <w:r>
        <w:t xml:space="preserve"> </w:t>
      </w:r>
    </w:p>
    <w:p w14:paraId="195CA370" w14:textId="26B7C968" w:rsidR="4AEAC209" w:rsidRDefault="4AEAC209" w:rsidP="4AEAC209">
      <w:r>
        <w:t>Hierbij het inschrijfformulier waarmee u zich kunt inschrijven.</w:t>
      </w:r>
    </w:p>
    <w:p w14:paraId="17C77319" w14:textId="669E283D" w:rsidR="4AEAC209" w:rsidRDefault="4AEAC209" w:rsidP="4AEAC209"/>
    <w:p w14:paraId="635950A5" w14:textId="108EBE90" w:rsidR="4AEAC209" w:rsidRDefault="4AEAC209" w:rsidP="4AEAC209"/>
    <w:tbl>
      <w:tblPr>
        <w:tblStyle w:val="Rastertabel1licht-Accent11"/>
        <w:tblW w:w="0" w:type="auto"/>
        <w:tblLook w:val="04A0" w:firstRow="1" w:lastRow="0" w:firstColumn="1" w:lastColumn="0" w:noHBand="0" w:noVBand="1"/>
      </w:tblPr>
      <w:tblGrid>
        <w:gridCol w:w="2268"/>
        <w:gridCol w:w="2268"/>
        <w:gridCol w:w="2268"/>
        <w:gridCol w:w="2268"/>
      </w:tblGrid>
      <w:tr w:rsidR="4AEAC209" w14:paraId="07A3509A" w14:textId="77777777" w:rsidTr="4AEAC2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3A709598" w14:textId="6A26C856" w:rsidR="4AEAC209" w:rsidRDefault="0054313C" w:rsidP="4AEAC209">
            <w:r>
              <w:t>N</w:t>
            </w:r>
            <w:r w:rsidR="4AEAC209">
              <w:t>aam</w:t>
            </w:r>
            <w:r>
              <w:t>/ mobiel nummer</w:t>
            </w:r>
          </w:p>
          <w:p w14:paraId="27B20944" w14:textId="2CDEEAC4" w:rsidR="4AEAC209" w:rsidRDefault="4AEAC209" w:rsidP="4AEAC209"/>
        </w:tc>
        <w:tc>
          <w:tcPr>
            <w:tcW w:w="2268" w:type="dxa"/>
          </w:tcPr>
          <w:p w14:paraId="39AF66C3" w14:textId="2E377991" w:rsidR="4AEAC209" w:rsidRDefault="001962B2" w:rsidP="4AEAC209">
            <w:pPr>
              <w:cnfStyle w:val="100000000000" w:firstRow="1" w:lastRow="0" w:firstColumn="0" w:lastColumn="0" w:oddVBand="0" w:evenVBand="0" w:oddHBand="0" w:evenHBand="0" w:firstRowFirstColumn="0" w:firstRowLastColumn="0" w:lastRowFirstColumn="0" w:lastRowLastColumn="0"/>
            </w:pPr>
            <w:r>
              <w:t>organisatie</w:t>
            </w:r>
          </w:p>
        </w:tc>
        <w:tc>
          <w:tcPr>
            <w:tcW w:w="2268" w:type="dxa"/>
          </w:tcPr>
          <w:p w14:paraId="10AC1822" w14:textId="5FBD1638" w:rsidR="4AEAC209" w:rsidRDefault="002D1F1D" w:rsidP="4AEAC209">
            <w:pPr>
              <w:cnfStyle w:val="100000000000" w:firstRow="1" w:lastRow="0" w:firstColumn="0" w:lastColumn="0" w:oddVBand="0" w:evenVBand="0" w:oddHBand="0" w:evenHBand="0" w:firstRowFirstColumn="0" w:firstRowLastColumn="0" w:lastRowFirstColumn="0" w:lastRowLastColumn="0"/>
            </w:pPr>
            <w:r>
              <w:t>e-mailadres</w:t>
            </w:r>
          </w:p>
        </w:tc>
        <w:tc>
          <w:tcPr>
            <w:tcW w:w="2268" w:type="dxa"/>
          </w:tcPr>
          <w:p w14:paraId="551EB98F" w14:textId="18028160" w:rsidR="4AEAC209" w:rsidRDefault="00300BF1" w:rsidP="4AEAC209">
            <w:pPr>
              <w:cnfStyle w:val="100000000000" w:firstRow="1" w:lastRow="0" w:firstColumn="0" w:lastColumn="0" w:oddVBand="0" w:evenVBand="0" w:oddHBand="0" w:evenHBand="0" w:firstRowFirstColumn="0" w:firstRowLastColumn="0" w:lastRowFirstColumn="0" w:lastRowLastColumn="0"/>
            </w:pPr>
            <w:r>
              <w:t>F</w:t>
            </w:r>
            <w:r w:rsidR="4AEAC209">
              <w:t>actuurgegevens</w:t>
            </w:r>
          </w:p>
          <w:p w14:paraId="5A481240" w14:textId="7C1D87F9" w:rsidR="00300BF1" w:rsidRDefault="00300BF1" w:rsidP="4AEAC209">
            <w:pPr>
              <w:cnfStyle w:val="100000000000" w:firstRow="1" w:lastRow="0" w:firstColumn="0" w:lastColumn="0" w:oddVBand="0" w:evenVBand="0" w:oddHBand="0" w:evenHBand="0" w:firstRowFirstColumn="0" w:firstRowLastColumn="0" w:lastRowFirstColumn="0" w:lastRowLastColumn="0"/>
            </w:pPr>
            <w:r>
              <w:t>( waar de factuur naar geadresseerd moet zijn)</w:t>
            </w:r>
          </w:p>
        </w:tc>
      </w:tr>
      <w:tr w:rsidR="4AEAC209" w14:paraId="16C3CC5C" w14:textId="77777777" w:rsidTr="4AEAC209">
        <w:tc>
          <w:tcPr>
            <w:cnfStyle w:val="001000000000" w:firstRow="0" w:lastRow="0" w:firstColumn="1" w:lastColumn="0" w:oddVBand="0" w:evenVBand="0" w:oddHBand="0" w:evenHBand="0" w:firstRowFirstColumn="0" w:firstRowLastColumn="0" w:lastRowFirstColumn="0" w:lastRowLastColumn="0"/>
            <w:tcW w:w="2268" w:type="dxa"/>
          </w:tcPr>
          <w:p w14:paraId="726E2970" w14:textId="77777777" w:rsidR="4AEAC209" w:rsidRDefault="4AEAC209" w:rsidP="4AEAC209"/>
          <w:p w14:paraId="6CE088BF" w14:textId="77777777" w:rsidR="0054313C" w:rsidRDefault="0054313C" w:rsidP="4AEAC209"/>
          <w:p w14:paraId="4562A218" w14:textId="1EBB630E" w:rsidR="00CB686B" w:rsidRDefault="00CB686B" w:rsidP="4AEAC209"/>
        </w:tc>
        <w:tc>
          <w:tcPr>
            <w:tcW w:w="2268" w:type="dxa"/>
          </w:tcPr>
          <w:p w14:paraId="1AABF25E" w14:textId="1A39DD5C" w:rsidR="4AEAC209" w:rsidRDefault="4AEAC209" w:rsidP="4AEAC209">
            <w:pPr>
              <w:cnfStyle w:val="000000000000" w:firstRow="0" w:lastRow="0" w:firstColumn="0" w:lastColumn="0" w:oddVBand="0" w:evenVBand="0" w:oddHBand="0" w:evenHBand="0" w:firstRowFirstColumn="0" w:firstRowLastColumn="0" w:lastRowFirstColumn="0" w:lastRowLastColumn="0"/>
            </w:pPr>
          </w:p>
        </w:tc>
        <w:tc>
          <w:tcPr>
            <w:tcW w:w="2268" w:type="dxa"/>
          </w:tcPr>
          <w:p w14:paraId="67B53023" w14:textId="1A39DD5C" w:rsidR="4AEAC209" w:rsidRDefault="4AEAC209" w:rsidP="4AEAC209">
            <w:pPr>
              <w:cnfStyle w:val="000000000000" w:firstRow="0" w:lastRow="0" w:firstColumn="0" w:lastColumn="0" w:oddVBand="0" w:evenVBand="0" w:oddHBand="0" w:evenHBand="0" w:firstRowFirstColumn="0" w:firstRowLastColumn="0" w:lastRowFirstColumn="0" w:lastRowLastColumn="0"/>
            </w:pPr>
          </w:p>
        </w:tc>
        <w:tc>
          <w:tcPr>
            <w:tcW w:w="2268" w:type="dxa"/>
          </w:tcPr>
          <w:p w14:paraId="6DBDADC1" w14:textId="1A39DD5C" w:rsidR="4AEAC209" w:rsidRDefault="4AEAC209" w:rsidP="4AEAC209">
            <w:pPr>
              <w:cnfStyle w:val="000000000000" w:firstRow="0" w:lastRow="0" w:firstColumn="0" w:lastColumn="0" w:oddVBand="0" w:evenVBand="0" w:oddHBand="0" w:evenHBand="0" w:firstRowFirstColumn="0" w:firstRowLastColumn="0" w:lastRowFirstColumn="0" w:lastRowLastColumn="0"/>
            </w:pPr>
          </w:p>
        </w:tc>
      </w:tr>
      <w:tr w:rsidR="4AEAC209" w14:paraId="058F1DEC" w14:textId="77777777" w:rsidTr="4AEAC209">
        <w:tc>
          <w:tcPr>
            <w:cnfStyle w:val="001000000000" w:firstRow="0" w:lastRow="0" w:firstColumn="1" w:lastColumn="0" w:oddVBand="0" w:evenVBand="0" w:oddHBand="0" w:evenHBand="0" w:firstRowFirstColumn="0" w:firstRowLastColumn="0" w:lastRowFirstColumn="0" w:lastRowLastColumn="0"/>
            <w:tcW w:w="2268" w:type="dxa"/>
          </w:tcPr>
          <w:p w14:paraId="0738AAE6" w14:textId="77777777" w:rsidR="4AEAC209" w:rsidRDefault="4AEAC209" w:rsidP="4AEAC209"/>
          <w:p w14:paraId="06573403" w14:textId="671F514E" w:rsidR="00CB686B" w:rsidRDefault="00CB686B" w:rsidP="4AEAC209"/>
        </w:tc>
        <w:tc>
          <w:tcPr>
            <w:tcW w:w="2268" w:type="dxa"/>
          </w:tcPr>
          <w:p w14:paraId="1C024AC5" w14:textId="1A39DD5C" w:rsidR="4AEAC209" w:rsidRDefault="4AEAC209" w:rsidP="4AEAC209">
            <w:pPr>
              <w:cnfStyle w:val="000000000000" w:firstRow="0" w:lastRow="0" w:firstColumn="0" w:lastColumn="0" w:oddVBand="0" w:evenVBand="0" w:oddHBand="0" w:evenHBand="0" w:firstRowFirstColumn="0" w:firstRowLastColumn="0" w:lastRowFirstColumn="0" w:lastRowLastColumn="0"/>
            </w:pPr>
          </w:p>
        </w:tc>
        <w:tc>
          <w:tcPr>
            <w:tcW w:w="2268" w:type="dxa"/>
          </w:tcPr>
          <w:p w14:paraId="2956C248" w14:textId="1A39DD5C" w:rsidR="4AEAC209" w:rsidRDefault="4AEAC209" w:rsidP="4AEAC209">
            <w:pPr>
              <w:cnfStyle w:val="000000000000" w:firstRow="0" w:lastRow="0" w:firstColumn="0" w:lastColumn="0" w:oddVBand="0" w:evenVBand="0" w:oddHBand="0" w:evenHBand="0" w:firstRowFirstColumn="0" w:firstRowLastColumn="0" w:lastRowFirstColumn="0" w:lastRowLastColumn="0"/>
            </w:pPr>
          </w:p>
        </w:tc>
        <w:tc>
          <w:tcPr>
            <w:tcW w:w="2268" w:type="dxa"/>
          </w:tcPr>
          <w:p w14:paraId="7A627A5A" w14:textId="1A39DD5C" w:rsidR="4AEAC209" w:rsidRDefault="4AEAC209" w:rsidP="4AEAC209">
            <w:pPr>
              <w:cnfStyle w:val="000000000000" w:firstRow="0" w:lastRow="0" w:firstColumn="0" w:lastColumn="0" w:oddVBand="0" w:evenVBand="0" w:oddHBand="0" w:evenHBand="0" w:firstRowFirstColumn="0" w:firstRowLastColumn="0" w:lastRowFirstColumn="0" w:lastRowLastColumn="0"/>
            </w:pPr>
          </w:p>
        </w:tc>
      </w:tr>
      <w:tr w:rsidR="4AEAC209" w14:paraId="48B36070" w14:textId="77777777" w:rsidTr="4AEAC209">
        <w:tc>
          <w:tcPr>
            <w:cnfStyle w:val="001000000000" w:firstRow="0" w:lastRow="0" w:firstColumn="1" w:lastColumn="0" w:oddVBand="0" w:evenVBand="0" w:oddHBand="0" w:evenHBand="0" w:firstRowFirstColumn="0" w:firstRowLastColumn="0" w:lastRowFirstColumn="0" w:lastRowLastColumn="0"/>
            <w:tcW w:w="2268" w:type="dxa"/>
          </w:tcPr>
          <w:p w14:paraId="2400E64A" w14:textId="77777777" w:rsidR="4AEAC209" w:rsidRDefault="4AEAC209" w:rsidP="4AEAC209"/>
          <w:p w14:paraId="0D883676" w14:textId="1A39DD5C" w:rsidR="00CB686B" w:rsidRDefault="00CB686B" w:rsidP="4AEAC209"/>
        </w:tc>
        <w:tc>
          <w:tcPr>
            <w:tcW w:w="2268" w:type="dxa"/>
          </w:tcPr>
          <w:p w14:paraId="6DDAEF37" w14:textId="1A39DD5C" w:rsidR="4AEAC209" w:rsidRDefault="4AEAC209" w:rsidP="4AEAC209">
            <w:pPr>
              <w:cnfStyle w:val="000000000000" w:firstRow="0" w:lastRow="0" w:firstColumn="0" w:lastColumn="0" w:oddVBand="0" w:evenVBand="0" w:oddHBand="0" w:evenHBand="0" w:firstRowFirstColumn="0" w:firstRowLastColumn="0" w:lastRowFirstColumn="0" w:lastRowLastColumn="0"/>
            </w:pPr>
          </w:p>
        </w:tc>
        <w:tc>
          <w:tcPr>
            <w:tcW w:w="2268" w:type="dxa"/>
          </w:tcPr>
          <w:p w14:paraId="5772EB10" w14:textId="1A39DD5C" w:rsidR="4AEAC209" w:rsidRDefault="4AEAC209" w:rsidP="4AEAC209">
            <w:pPr>
              <w:cnfStyle w:val="000000000000" w:firstRow="0" w:lastRow="0" w:firstColumn="0" w:lastColumn="0" w:oddVBand="0" w:evenVBand="0" w:oddHBand="0" w:evenHBand="0" w:firstRowFirstColumn="0" w:firstRowLastColumn="0" w:lastRowFirstColumn="0" w:lastRowLastColumn="0"/>
            </w:pPr>
          </w:p>
        </w:tc>
        <w:tc>
          <w:tcPr>
            <w:tcW w:w="2268" w:type="dxa"/>
          </w:tcPr>
          <w:p w14:paraId="1868B928" w14:textId="1A39DD5C" w:rsidR="4AEAC209" w:rsidRDefault="4AEAC209" w:rsidP="4AEAC209">
            <w:pPr>
              <w:cnfStyle w:val="000000000000" w:firstRow="0" w:lastRow="0" w:firstColumn="0" w:lastColumn="0" w:oddVBand="0" w:evenVBand="0" w:oddHBand="0" w:evenHBand="0" w:firstRowFirstColumn="0" w:firstRowLastColumn="0" w:lastRowFirstColumn="0" w:lastRowLastColumn="0"/>
            </w:pPr>
          </w:p>
        </w:tc>
      </w:tr>
      <w:tr w:rsidR="4AEAC209" w14:paraId="3A285232" w14:textId="77777777" w:rsidTr="4AEAC209">
        <w:tc>
          <w:tcPr>
            <w:cnfStyle w:val="001000000000" w:firstRow="0" w:lastRow="0" w:firstColumn="1" w:lastColumn="0" w:oddVBand="0" w:evenVBand="0" w:oddHBand="0" w:evenHBand="0" w:firstRowFirstColumn="0" w:firstRowLastColumn="0" w:lastRowFirstColumn="0" w:lastRowLastColumn="0"/>
            <w:tcW w:w="2268" w:type="dxa"/>
          </w:tcPr>
          <w:p w14:paraId="518F6937" w14:textId="77777777" w:rsidR="4AEAC209" w:rsidRDefault="4AEAC209" w:rsidP="4AEAC209"/>
          <w:p w14:paraId="33F23CF7" w14:textId="1A39DD5C" w:rsidR="00CB686B" w:rsidRDefault="00CB686B" w:rsidP="4AEAC209"/>
        </w:tc>
        <w:tc>
          <w:tcPr>
            <w:tcW w:w="2268" w:type="dxa"/>
          </w:tcPr>
          <w:p w14:paraId="116437F0" w14:textId="1A39DD5C" w:rsidR="4AEAC209" w:rsidRDefault="4AEAC209" w:rsidP="4AEAC209">
            <w:pPr>
              <w:cnfStyle w:val="000000000000" w:firstRow="0" w:lastRow="0" w:firstColumn="0" w:lastColumn="0" w:oddVBand="0" w:evenVBand="0" w:oddHBand="0" w:evenHBand="0" w:firstRowFirstColumn="0" w:firstRowLastColumn="0" w:lastRowFirstColumn="0" w:lastRowLastColumn="0"/>
            </w:pPr>
          </w:p>
        </w:tc>
        <w:tc>
          <w:tcPr>
            <w:tcW w:w="2268" w:type="dxa"/>
          </w:tcPr>
          <w:p w14:paraId="4307B68B" w14:textId="1A39DD5C" w:rsidR="4AEAC209" w:rsidRDefault="4AEAC209" w:rsidP="4AEAC209">
            <w:pPr>
              <w:cnfStyle w:val="000000000000" w:firstRow="0" w:lastRow="0" w:firstColumn="0" w:lastColumn="0" w:oddVBand="0" w:evenVBand="0" w:oddHBand="0" w:evenHBand="0" w:firstRowFirstColumn="0" w:firstRowLastColumn="0" w:lastRowFirstColumn="0" w:lastRowLastColumn="0"/>
            </w:pPr>
          </w:p>
        </w:tc>
        <w:tc>
          <w:tcPr>
            <w:tcW w:w="2268" w:type="dxa"/>
          </w:tcPr>
          <w:p w14:paraId="1ACA77D6" w14:textId="1A39DD5C" w:rsidR="4AEAC209" w:rsidRDefault="4AEAC209" w:rsidP="4AEAC209">
            <w:pPr>
              <w:cnfStyle w:val="000000000000" w:firstRow="0" w:lastRow="0" w:firstColumn="0" w:lastColumn="0" w:oddVBand="0" w:evenVBand="0" w:oddHBand="0" w:evenHBand="0" w:firstRowFirstColumn="0" w:firstRowLastColumn="0" w:lastRowFirstColumn="0" w:lastRowLastColumn="0"/>
            </w:pPr>
          </w:p>
        </w:tc>
      </w:tr>
      <w:tr w:rsidR="4AEAC209" w14:paraId="7E8C0528" w14:textId="77777777" w:rsidTr="4AEAC209">
        <w:tc>
          <w:tcPr>
            <w:cnfStyle w:val="001000000000" w:firstRow="0" w:lastRow="0" w:firstColumn="1" w:lastColumn="0" w:oddVBand="0" w:evenVBand="0" w:oddHBand="0" w:evenHBand="0" w:firstRowFirstColumn="0" w:firstRowLastColumn="0" w:lastRowFirstColumn="0" w:lastRowLastColumn="0"/>
            <w:tcW w:w="2268" w:type="dxa"/>
          </w:tcPr>
          <w:p w14:paraId="05C45600" w14:textId="77777777" w:rsidR="4AEAC209" w:rsidRDefault="4AEAC209" w:rsidP="4AEAC209"/>
          <w:p w14:paraId="5E3639EF" w14:textId="1A39DD5C" w:rsidR="00CB686B" w:rsidRDefault="00CB686B" w:rsidP="4AEAC209"/>
        </w:tc>
        <w:tc>
          <w:tcPr>
            <w:tcW w:w="2268" w:type="dxa"/>
          </w:tcPr>
          <w:p w14:paraId="38351519" w14:textId="1A39DD5C" w:rsidR="4AEAC209" w:rsidRDefault="4AEAC209" w:rsidP="4AEAC209">
            <w:pPr>
              <w:cnfStyle w:val="000000000000" w:firstRow="0" w:lastRow="0" w:firstColumn="0" w:lastColumn="0" w:oddVBand="0" w:evenVBand="0" w:oddHBand="0" w:evenHBand="0" w:firstRowFirstColumn="0" w:firstRowLastColumn="0" w:lastRowFirstColumn="0" w:lastRowLastColumn="0"/>
            </w:pPr>
          </w:p>
        </w:tc>
        <w:tc>
          <w:tcPr>
            <w:tcW w:w="2268" w:type="dxa"/>
          </w:tcPr>
          <w:p w14:paraId="77D56FBD" w14:textId="1A39DD5C" w:rsidR="4AEAC209" w:rsidRDefault="4AEAC209" w:rsidP="4AEAC209">
            <w:pPr>
              <w:cnfStyle w:val="000000000000" w:firstRow="0" w:lastRow="0" w:firstColumn="0" w:lastColumn="0" w:oddVBand="0" w:evenVBand="0" w:oddHBand="0" w:evenHBand="0" w:firstRowFirstColumn="0" w:firstRowLastColumn="0" w:lastRowFirstColumn="0" w:lastRowLastColumn="0"/>
            </w:pPr>
          </w:p>
        </w:tc>
        <w:tc>
          <w:tcPr>
            <w:tcW w:w="2268" w:type="dxa"/>
          </w:tcPr>
          <w:p w14:paraId="65D2048F" w14:textId="1A39DD5C" w:rsidR="4AEAC209" w:rsidRDefault="4AEAC209" w:rsidP="4AEAC209">
            <w:pPr>
              <w:cnfStyle w:val="000000000000" w:firstRow="0" w:lastRow="0" w:firstColumn="0" w:lastColumn="0" w:oddVBand="0" w:evenVBand="0" w:oddHBand="0" w:evenHBand="0" w:firstRowFirstColumn="0" w:firstRowLastColumn="0" w:lastRowFirstColumn="0" w:lastRowLastColumn="0"/>
            </w:pPr>
          </w:p>
        </w:tc>
      </w:tr>
    </w:tbl>
    <w:p w14:paraId="67081229" w14:textId="3E1E2710" w:rsidR="4AEAC209" w:rsidRDefault="4AEAC209" w:rsidP="4AEAC209"/>
    <w:p w14:paraId="18571F52" w14:textId="4D576362" w:rsidR="4AEAC209" w:rsidRDefault="4AEAC209" w:rsidP="4AEAC209"/>
    <w:p w14:paraId="50A1AF1E" w14:textId="77777777" w:rsidR="00D10EC2" w:rsidRDefault="00D10EC2" w:rsidP="4AEAC209"/>
    <w:p w14:paraId="65C7F1A8" w14:textId="77777777" w:rsidR="00D10EC2" w:rsidRDefault="00D10EC2" w:rsidP="4AEAC209"/>
    <w:p w14:paraId="428E991E" w14:textId="77777777" w:rsidR="00D10EC2" w:rsidRDefault="00D10EC2" w:rsidP="4AEAC209"/>
    <w:p w14:paraId="7394DAA1" w14:textId="77777777" w:rsidR="00D10EC2" w:rsidRDefault="00D10EC2" w:rsidP="4AEAC209"/>
    <w:p w14:paraId="30943E50" w14:textId="77777777" w:rsidR="00D10EC2" w:rsidRDefault="00D10EC2" w:rsidP="4AEAC209"/>
    <w:p w14:paraId="213DE07A" w14:textId="77777777" w:rsidR="002D1F1D" w:rsidRDefault="002D1F1D" w:rsidP="4AEAC209">
      <w:r>
        <w:t>Nadat wij uw inschrijving hebben bevestigd ontvangt u een factuur per e-mail.</w:t>
      </w:r>
    </w:p>
    <w:p w14:paraId="43A56BC6" w14:textId="11D5EA68" w:rsidR="4AEAC209" w:rsidRDefault="002D1F1D" w:rsidP="4AEAC209">
      <w:r>
        <w:t>Factuur graag overmaken naar bankrekening NL53ABNA0555648877</w:t>
      </w:r>
      <w:r w:rsidRPr="002D1F1D">
        <w:t xml:space="preserve"> onder vermelding van </w:t>
      </w:r>
      <w:r>
        <w:t>je naam en factuurnummer</w:t>
      </w:r>
      <w:r w:rsidR="00CB686B">
        <w:t xml:space="preserve">. </w:t>
      </w:r>
    </w:p>
    <w:p w14:paraId="5823EA82" w14:textId="7FA64BFB" w:rsidR="00CB686B" w:rsidRDefault="00CB686B" w:rsidP="4AEAC209">
      <w:r>
        <w:t xml:space="preserve">Na ontvangst van de betaling is uw inschrijving pas definitief. </w:t>
      </w:r>
    </w:p>
    <w:p w14:paraId="7CEAEABD" w14:textId="77777777" w:rsidR="0054313C" w:rsidRDefault="0054313C" w:rsidP="4AEAC209"/>
    <w:p w14:paraId="5B3C4F77" w14:textId="77777777" w:rsidR="0054313C" w:rsidRDefault="0054313C" w:rsidP="4AEAC209"/>
    <w:p w14:paraId="33C17D58" w14:textId="4AEA3FC2" w:rsidR="0054313C" w:rsidRDefault="0054313C" w:rsidP="4AEAC209">
      <w:r>
        <w:t>Locatie:</w:t>
      </w:r>
    </w:p>
    <w:p w14:paraId="396A8854" w14:textId="6EB6F933" w:rsidR="00AE6009" w:rsidRDefault="00AE6009" w:rsidP="4AEAC209">
      <w:r>
        <w:t>Blanco Instituut</w:t>
      </w:r>
    </w:p>
    <w:p w14:paraId="46FCE3AB" w14:textId="0DE69327" w:rsidR="00AE6009" w:rsidRDefault="00AE6009" w:rsidP="4AEAC209">
      <w:r>
        <w:t xml:space="preserve">Hoogstraat </w:t>
      </w:r>
      <w:r w:rsidR="006273FA">
        <w:t>47</w:t>
      </w:r>
    </w:p>
    <w:p w14:paraId="770C199C" w14:textId="6B5AA6F7" w:rsidR="0054313C" w:rsidRDefault="0054313C" w:rsidP="4AEAC209">
      <w:r>
        <w:t>Vlaardingen</w:t>
      </w:r>
    </w:p>
    <w:p w14:paraId="0FC44007" w14:textId="77777777" w:rsidR="0054313C" w:rsidRDefault="0054313C" w:rsidP="4AEAC209"/>
    <w:p w14:paraId="76D90E67" w14:textId="6145A18A" w:rsidR="0054313C" w:rsidRDefault="0054313C" w:rsidP="4AEAC209">
      <w:r>
        <w:t xml:space="preserve">Mocht u nog vragen hebben of meer informatie dan  kunt u ons bereiken via de mail. </w:t>
      </w:r>
    </w:p>
    <w:p w14:paraId="031D153B" w14:textId="77777777" w:rsidR="006273FA" w:rsidRDefault="006273FA" w:rsidP="4AEAC209">
      <w:pPr>
        <w:rPr>
          <w:rStyle w:val="Hyperlink"/>
        </w:rPr>
      </w:pPr>
      <w:r>
        <w:fldChar w:fldCharType="begin"/>
      </w:r>
      <w:r>
        <w:instrText xml:space="preserve"> HYPERLINK "mailto:elenacarmona@online.nl" </w:instrText>
      </w:r>
      <w:r>
        <w:fldChar w:fldCharType="separate"/>
      </w:r>
      <w:r>
        <w:rPr>
          <w:rStyle w:val="Hyperlink"/>
        </w:rPr>
        <w:t>elena@regieversterkendhandelen.nl</w:t>
      </w:r>
    </w:p>
    <w:p w14:paraId="5C4AD891" w14:textId="0DC41F1A" w:rsidR="0054313C" w:rsidRDefault="006273FA" w:rsidP="4AEAC209">
      <w:r>
        <w:rPr>
          <w:rStyle w:val="Hyperlink"/>
        </w:rPr>
        <w:fldChar w:fldCharType="end"/>
      </w:r>
    </w:p>
    <w:p w14:paraId="1CCEC9A6" w14:textId="77777777" w:rsidR="0054313C" w:rsidRDefault="0054313C" w:rsidP="4AEAC209"/>
    <w:sectPr w:rsidR="0054313C" w:rsidSect="00041108">
      <w:pgSz w:w="11906" w:h="16838"/>
      <w:pgMar w:top="426"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B1300"/>
    <w:multiLevelType w:val="hybridMultilevel"/>
    <w:tmpl w:val="0CB6EE54"/>
    <w:lvl w:ilvl="0" w:tplc="6E3E9C3A">
      <w:start w:val="8"/>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3CA428B"/>
    <w:multiLevelType w:val="hybridMultilevel"/>
    <w:tmpl w:val="652CE5B8"/>
    <w:lvl w:ilvl="0" w:tplc="E368B9F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66B"/>
    <w:rsid w:val="0001503F"/>
    <w:rsid w:val="0002592A"/>
    <w:rsid w:val="00041108"/>
    <w:rsid w:val="001962B2"/>
    <w:rsid w:val="001E0025"/>
    <w:rsid w:val="00283100"/>
    <w:rsid w:val="002D1F1D"/>
    <w:rsid w:val="00300BF1"/>
    <w:rsid w:val="00351155"/>
    <w:rsid w:val="00456C95"/>
    <w:rsid w:val="00513E2B"/>
    <w:rsid w:val="0054313C"/>
    <w:rsid w:val="00577B10"/>
    <w:rsid w:val="00590C2C"/>
    <w:rsid w:val="005F1F66"/>
    <w:rsid w:val="006273FA"/>
    <w:rsid w:val="00852FCA"/>
    <w:rsid w:val="008D2DBD"/>
    <w:rsid w:val="008E655F"/>
    <w:rsid w:val="008F60B9"/>
    <w:rsid w:val="009B6037"/>
    <w:rsid w:val="00A53CCA"/>
    <w:rsid w:val="00A97112"/>
    <w:rsid w:val="00AE6009"/>
    <w:rsid w:val="00BD266B"/>
    <w:rsid w:val="00C24367"/>
    <w:rsid w:val="00CA06D5"/>
    <w:rsid w:val="00CB686B"/>
    <w:rsid w:val="00D10EC2"/>
    <w:rsid w:val="00E304EE"/>
    <w:rsid w:val="00E47F4C"/>
    <w:rsid w:val="00EC2C55"/>
    <w:rsid w:val="00F40112"/>
    <w:rsid w:val="00F50D6F"/>
    <w:rsid w:val="00F84F9D"/>
    <w:rsid w:val="00FB747A"/>
    <w:rsid w:val="4AEAC209"/>
    <w:rsid w:val="79B0A18A"/>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A975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52FCA"/>
    <w:pPr>
      <w:spacing w:after="0" w:line="240" w:lineRule="auto"/>
    </w:pPr>
  </w:style>
  <w:style w:type="paragraph" w:styleId="Ballontekst">
    <w:name w:val="Balloon Text"/>
    <w:basedOn w:val="Normaal"/>
    <w:link w:val="BallontekstTeken"/>
    <w:uiPriority w:val="99"/>
    <w:semiHidden/>
    <w:unhideWhenUsed/>
    <w:rsid w:val="009B6037"/>
    <w:pPr>
      <w:spacing w:after="0" w:line="240" w:lineRule="auto"/>
    </w:pPr>
    <w:rPr>
      <w:rFonts w:ascii="Lucida Grande" w:hAnsi="Lucida Grande"/>
      <w:sz w:val="18"/>
      <w:szCs w:val="18"/>
    </w:rPr>
  </w:style>
  <w:style w:type="character" w:customStyle="1" w:styleId="BallontekstTeken">
    <w:name w:val="Ballontekst Teken"/>
    <w:basedOn w:val="Standaardalinea-lettertype"/>
    <w:link w:val="Ballontekst"/>
    <w:uiPriority w:val="99"/>
    <w:semiHidden/>
    <w:rsid w:val="009B6037"/>
    <w:rPr>
      <w:rFonts w:ascii="Lucida Grande" w:hAnsi="Lucida Grande"/>
      <w:sz w:val="18"/>
      <w:szCs w:val="18"/>
    </w:rPr>
  </w:style>
  <w:style w:type="table" w:styleId="Tabelraster">
    <w:name w:val="Table Grid"/>
    <w:basedOn w:val="Standaardtabe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Rastertabel1licht-Accent11">
    <w:name w:val="Rastertabel 1 licht - Accent 11"/>
    <w:basedOn w:val="Standaardtabel"/>
    <w:uiPriority w:val="46"/>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styleId="Hyperlink">
    <w:name w:val="Hyperlink"/>
    <w:basedOn w:val="Standaardalinea-lettertype"/>
    <w:uiPriority w:val="99"/>
    <w:unhideWhenUsed/>
    <w:rsid w:val="0054313C"/>
    <w:rPr>
      <w:color w:val="0563C1" w:themeColor="hyperlink"/>
      <w:u w:val="single"/>
    </w:rPr>
  </w:style>
  <w:style w:type="paragraph" w:styleId="Lijstalinea">
    <w:name w:val="List Paragraph"/>
    <w:basedOn w:val="Normaal"/>
    <w:uiPriority w:val="34"/>
    <w:qFormat/>
    <w:rsid w:val="001962B2"/>
    <w:pPr>
      <w:spacing w:after="200" w:line="276" w:lineRule="auto"/>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52FCA"/>
    <w:pPr>
      <w:spacing w:after="0" w:line="240" w:lineRule="auto"/>
    </w:pPr>
  </w:style>
  <w:style w:type="paragraph" w:styleId="Ballontekst">
    <w:name w:val="Balloon Text"/>
    <w:basedOn w:val="Normaal"/>
    <w:link w:val="BallontekstTeken"/>
    <w:uiPriority w:val="99"/>
    <w:semiHidden/>
    <w:unhideWhenUsed/>
    <w:rsid w:val="009B6037"/>
    <w:pPr>
      <w:spacing w:after="0" w:line="240" w:lineRule="auto"/>
    </w:pPr>
    <w:rPr>
      <w:rFonts w:ascii="Lucida Grande" w:hAnsi="Lucida Grande"/>
      <w:sz w:val="18"/>
      <w:szCs w:val="18"/>
    </w:rPr>
  </w:style>
  <w:style w:type="character" w:customStyle="1" w:styleId="BallontekstTeken">
    <w:name w:val="Ballontekst Teken"/>
    <w:basedOn w:val="Standaardalinea-lettertype"/>
    <w:link w:val="Ballontekst"/>
    <w:uiPriority w:val="99"/>
    <w:semiHidden/>
    <w:rsid w:val="009B6037"/>
    <w:rPr>
      <w:rFonts w:ascii="Lucida Grande" w:hAnsi="Lucida Grande"/>
      <w:sz w:val="18"/>
      <w:szCs w:val="18"/>
    </w:rPr>
  </w:style>
  <w:style w:type="table" w:styleId="Tabelraster">
    <w:name w:val="Table Grid"/>
    <w:basedOn w:val="Standaardtabe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Rastertabel1licht-Accent11">
    <w:name w:val="Rastertabel 1 licht - Accent 11"/>
    <w:basedOn w:val="Standaardtabel"/>
    <w:uiPriority w:val="46"/>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styleId="Hyperlink">
    <w:name w:val="Hyperlink"/>
    <w:basedOn w:val="Standaardalinea-lettertype"/>
    <w:uiPriority w:val="99"/>
    <w:unhideWhenUsed/>
    <w:rsid w:val="0054313C"/>
    <w:rPr>
      <w:color w:val="0563C1" w:themeColor="hyperlink"/>
      <w:u w:val="single"/>
    </w:rPr>
  </w:style>
  <w:style w:type="paragraph" w:styleId="Lijstalinea">
    <w:name w:val="List Paragraph"/>
    <w:basedOn w:val="Normaal"/>
    <w:uiPriority w:val="34"/>
    <w:qFormat/>
    <w:rsid w:val="001962B2"/>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image" Target="media/image2.jpeg"/><Relationship Id="rId8" Type="http://schemas.openxmlformats.org/officeDocument/2006/relationships/image" Target="media/image20.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610</Words>
  <Characters>3356</Characters>
  <Application>Microsoft Macintosh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Windows-gebruiker</dc:creator>
  <cp:keywords/>
  <dc:description/>
  <cp:lastModifiedBy>Elena Carmona Van Loon</cp:lastModifiedBy>
  <cp:revision>4</cp:revision>
  <dcterms:created xsi:type="dcterms:W3CDTF">2019-06-13T14:28:00Z</dcterms:created>
  <dcterms:modified xsi:type="dcterms:W3CDTF">2019-06-13T14:35:00Z</dcterms:modified>
</cp:coreProperties>
</file>